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B6197" w14:paraId="30C8686F" w14:textId="77777777" w:rsidTr="007F228E">
        <w:tc>
          <w:tcPr>
            <w:tcW w:w="0" w:type="auto"/>
          </w:tcPr>
          <w:p w14:paraId="442DEC20" w14:textId="77777777" w:rsidR="006B6197" w:rsidRDefault="006B6197" w:rsidP="003B64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Расчет оценки качества финансового менеджмента</w:t>
            </w:r>
          </w:p>
        </w:tc>
      </w:tr>
      <w:tr w:rsidR="006B6197" w14:paraId="720A3DC7" w14:textId="77777777" w:rsidTr="007F228E">
        <w:trPr>
          <w:trHeight w:val="705"/>
        </w:trPr>
        <w:tc>
          <w:tcPr>
            <w:tcW w:w="0" w:type="auto"/>
            <w:tcBorders>
              <w:bottom w:val="single" w:sz="4" w:space="0" w:color="auto"/>
            </w:tcBorders>
          </w:tcPr>
          <w:p w14:paraId="2D7B6624" w14:textId="7CAA87EE" w:rsidR="006B6197" w:rsidRDefault="00437441" w:rsidP="004374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государственного казенного учреждения Ленинградской области «Дирекция </w:t>
            </w:r>
            <w:r w:rsidRPr="004374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сохранению объектов культурного наследия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6B6197" w14:paraId="7179E278" w14:textId="77777777" w:rsidTr="007F228E">
        <w:tc>
          <w:tcPr>
            <w:tcW w:w="0" w:type="auto"/>
            <w:tcBorders>
              <w:top w:val="single" w:sz="4" w:space="0" w:color="auto"/>
            </w:tcBorders>
          </w:tcPr>
          <w:p w14:paraId="0DF0FF2C" w14:textId="77777777" w:rsidR="006B6197" w:rsidRPr="0089497D" w:rsidRDefault="006B6197" w:rsidP="003B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7D">
              <w:rPr>
                <w:rFonts w:ascii="Times New Roman" w:hAnsi="Times New Roman" w:cs="Times New Roman"/>
                <w:sz w:val="24"/>
                <w:szCs w:val="24"/>
              </w:rPr>
              <w:t>(наименование учреждения)</w:t>
            </w:r>
          </w:p>
        </w:tc>
      </w:tr>
      <w:tr w:rsidR="006B6197" w14:paraId="5370B347" w14:textId="77777777" w:rsidTr="007F228E">
        <w:trPr>
          <w:trHeight w:val="34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A5B72B" w14:textId="1FD8DA57" w:rsidR="006B6197" w:rsidRDefault="009A4583" w:rsidP="00507F10">
            <w:pPr>
              <w:tabs>
                <w:tab w:val="left" w:pos="1710"/>
                <w:tab w:val="center" w:pos="72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="00A614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B6197" w14:paraId="35859983" w14:textId="77777777" w:rsidTr="007F228E">
        <w:trPr>
          <w:trHeight w:val="186"/>
        </w:trPr>
        <w:tc>
          <w:tcPr>
            <w:tcW w:w="0" w:type="auto"/>
            <w:tcBorders>
              <w:top w:val="single" w:sz="4" w:space="0" w:color="auto"/>
            </w:tcBorders>
          </w:tcPr>
          <w:p w14:paraId="259A8FA6" w14:textId="77777777" w:rsidR="006B6197" w:rsidRPr="0089497D" w:rsidRDefault="006B6197" w:rsidP="003B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7D">
              <w:rPr>
                <w:rFonts w:ascii="Times New Roman" w:hAnsi="Times New Roman" w:cs="Times New Roman"/>
                <w:sz w:val="24"/>
                <w:szCs w:val="24"/>
              </w:rPr>
              <w:t>(период)</w:t>
            </w:r>
          </w:p>
        </w:tc>
      </w:tr>
    </w:tbl>
    <w:p w14:paraId="615F17FF" w14:textId="77777777" w:rsidR="006B6197" w:rsidRDefault="006B6197" w:rsidP="006B61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5"/>
        <w:gridCol w:w="4591"/>
        <w:gridCol w:w="4590"/>
        <w:gridCol w:w="4590"/>
      </w:tblGrid>
      <w:tr w:rsidR="006B6197" w:rsidRPr="00123493" w14:paraId="7B8B5864" w14:textId="77777777" w:rsidTr="003B64BD">
        <w:tc>
          <w:tcPr>
            <w:tcW w:w="343" w:type="pct"/>
          </w:tcPr>
          <w:p w14:paraId="18287093" w14:textId="77777777" w:rsidR="006B6197" w:rsidRPr="00123493" w:rsidRDefault="006B6197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93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1234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234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552" w:type="pct"/>
          </w:tcPr>
          <w:p w14:paraId="62737032" w14:textId="77777777" w:rsidR="006B6197" w:rsidRPr="00123493" w:rsidRDefault="006B6197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93">
              <w:rPr>
                <w:rFonts w:ascii="Times New Roman" w:hAnsi="Times New Roman" w:cs="Times New Roman"/>
                <w:sz w:val="28"/>
                <w:szCs w:val="28"/>
              </w:rPr>
              <w:t>Группа направления</w:t>
            </w:r>
          </w:p>
        </w:tc>
        <w:tc>
          <w:tcPr>
            <w:tcW w:w="1552" w:type="pct"/>
          </w:tcPr>
          <w:p w14:paraId="01A4223B" w14:textId="77777777" w:rsidR="006B6197" w:rsidRPr="00123493" w:rsidRDefault="006B6197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9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2" w:type="pct"/>
          </w:tcPr>
          <w:p w14:paraId="10C1F2C6" w14:textId="77777777" w:rsidR="006B6197" w:rsidRPr="00123493" w:rsidRDefault="006B6197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493">
              <w:rPr>
                <w:rFonts w:ascii="Times New Roman" w:hAnsi="Times New Roman" w:cs="Times New Roman"/>
                <w:sz w:val="28"/>
                <w:szCs w:val="28"/>
              </w:rPr>
              <w:t>Оценка показателя</w:t>
            </w:r>
          </w:p>
        </w:tc>
      </w:tr>
      <w:tr w:rsidR="006B6197" w:rsidRPr="00123493" w14:paraId="1EE2DAD2" w14:textId="77777777" w:rsidTr="003B64BD">
        <w:tc>
          <w:tcPr>
            <w:tcW w:w="343" w:type="pct"/>
          </w:tcPr>
          <w:p w14:paraId="2BCADE17" w14:textId="77777777" w:rsidR="006B6197" w:rsidRPr="00123493" w:rsidRDefault="006B6197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pct"/>
          </w:tcPr>
          <w:p w14:paraId="20B6EDDA" w14:textId="77777777" w:rsidR="006B6197" w:rsidRPr="00123493" w:rsidRDefault="006B6197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pct"/>
          </w:tcPr>
          <w:p w14:paraId="24CF8157" w14:textId="77777777" w:rsidR="006B6197" w:rsidRPr="00123493" w:rsidRDefault="006B6197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pct"/>
          </w:tcPr>
          <w:p w14:paraId="47A1A279" w14:textId="77777777" w:rsidR="006B6197" w:rsidRPr="00123493" w:rsidRDefault="006B6197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6197" w:rsidRPr="00123493" w14:paraId="19C93599" w14:textId="77777777" w:rsidTr="003B64BD">
        <w:tc>
          <w:tcPr>
            <w:tcW w:w="343" w:type="pct"/>
          </w:tcPr>
          <w:p w14:paraId="7FF15C1D" w14:textId="77D96A4B" w:rsidR="006B6197" w:rsidRPr="00017038" w:rsidRDefault="00017038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2" w:type="pct"/>
          </w:tcPr>
          <w:p w14:paraId="6967BCB8" w14:textId="49337D19" w:rsidR="006B6197" w:rsidRPr="00ED4F51" w:rsidRDefault="00ED4F51" w:rsidP="000170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F51">
              <w:rPr>
                <w:rFonts w:ascii="Times New Roman" w:hAnsi="Times New Roman" w:cs="Times New Roman"/>
                <w:sz w:val="28"/>
                <w:szCs w:val="28"/>
              </w:rPr>
              <w:t>Оценка качества планирования бюджета</w:t>
            </w:r>
          </w:p>
        </w:tc>
        <w:tc>
          <w:tcPr>
            <w:tcW w:w="1552" w:type="pct"/>
          </w:tcPr>
          <w:p w14:paraId="4BBFC62B" w14:textId="7A10F6CF" w:rsidR="006B6197" w:rsidRPr="00123493" w:rsidRDefault="00017038" w:rsidP="0001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38">
              <w:rPr>
                <w:rFonts w:ascii="Times New Roman" w:hAnsi="Times New Roman" w:cs="Times New Roman"/>
                <w:sz w:val="28"/>
                <w:szCs w:val="28"/>
              </w:rPr>
              <w:t>P1. Процент своевременно представленных АБС документов и материалов по расходам для составления проекта областного бюджета Ленинградской области на очередной финансовый год и плановый период</w:t>
            </w:r>
          </w:p>
        </w:tc>
        <w:tc>
          <w:tcPr>
            <w:tcW w:w="1552" w:type="pct"/>
          </w:tcPr>
          <w:p w14:paraId="17224BF8" w14:textId="79F453BE" w:rsidR="006B6197" w:rsidRPr="003E35CE" w:rsidRDefault="00017038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3E35C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B6197" w:rsidRPr="00123493" w14:paraId="602DEAEB" w14:textId="77777777" w:rsidTr="003B64BD">
        <w:tc>
          <w:tcPr>
            <w:tcW w:w="343" w:type="pct"/>
          </w:tcPr>
          <w:p w14:paraId="5719F384" w14:textId="62AFC11A" w:rsidR="006B6197" w:rsidRPr="00017038" w:rsidRDefault="00017038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2" w:type="pct"/>
          </w:tcPr>
          <w:p w14:paraId="199FECFE" w14:textId="48BAAAB5" w:rsidR="006B6197" w:rsidRPr="00123493" w:rsidRDefault="00017038" w:rsidP="0001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038">
              <w:rPr>
                <w:rFonts w:ascii="Times New Roman" w:hAnsi="Times New Roman" w:cs="Times New Roman"/>
                <w:sz w:val="28"/>
                <w:szCs w:val="28"/>
              </w:rPr>
              <w:t>Оценка качества исполнения бюджета в части расходов</w:t>
            </w:r>
          </w:p>
        </w:tc>
        <w:tc>
          <w:tcPr>
            <w:tcW w:w="1552" w:type="pct"/>
          </w:tcPr>
          <w:p w14:paraId="27537E2D" w14:textId="0EA0098E" w:rsidR="006B6197" w:rsidRPr="00123493" w:rsidRDefault="003D3673" w:rsidP="0001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73">
              <w:rPr>
                <w:rFonts w:ascii="Times New Roman" w:hAnsi="Times New Roman" w:cs="Times New Roman"/>
                <w:sz w:val="28"/>
                <w:szCs w:val="28"/>
              </w:rPr>
              <w:t>P2. Соотношение кассовых расходов и плановых объемов бюджетных ассигнований АБС</w:t>
            </w:r>
          </w:p>
        </w:tc>
        <w:tc>
          <w:tcPr>
            <w:tcW w:w="1552" w:type="pct"/>
          </w:tcPr>
          <w:p w14:paraId="491C5D23" w14:textId="7A5CC9CC" w:rsidR="006B6197" w:rsidRPr="009A4583" w:rsidRDefault="009A4583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</w:tr>
      <w:tr w:rsidR="006B6197" w:rsidRPr="00123493" w14:paraId="4FECB8C5" w14:textId="77777777" w:rsidTr="003B64BD">
        <w:tc>
          <w:tcPr>
            <w:tcW w:w="343" w:type="pct"/>
          </w:tcPr>
          <w:p w14:paraId="5C9A2617" w14:textId="77777777" w:rsidR="006B6197" w:rsidRPr="00123493" w:rsidRDefault="006B6197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pct"/>
          </w:tcPr>
          <w:p w14:paraId="20B42FB3" w14:textId="77777777" w:rsidR="006B6197" w:rsidRPr="00123493" w:rsidRDefault="006B6197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pct"/>
          </w:tcPr>
          <w:p w14:paraId="3B96BCB8" w14:textId="5E3AC0AC" w:rsidR="006B6197" w:rsidRPr="00123493" w:rsidRDefault="003D3673" w:rsidP="0001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673">
              <w:rPr>
                <w:rFonts w:ascii="Times New Roman" w:hAnsi="Times New Roman" w:cs="Times New Roman"/>
                <w:sz w:val="28"/>
                <w:szCs w:val="28"/>
              </w:rPr>
              <w:t>P3. Среднемесячный процент отклонения планируемых и фактических перечислений АБС</w:t>
            </w:r>
          </w:p>
        </w:tc>
        <w:tc>
          <w:tcPr>
            <w:tcW w:w="1552" w:type="pct"/>
          </w:tcPr>
          <w:p w14:paraId="20D2BEC1" w14:textId="41B7A8D0" w:rsidR="006B6197" w:rsidRPr="009A4583" w:rsidRDefault="00905D63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67B0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D3673" w:rsidRPr="00123493" w14:paraId="63B47F5F" w14:textId="77777777" w:rsidTr="003B64BD">
        <w:tc>
          <w:tcPr>
            <w:tcW w:w="343" w:type="pct"/>
          </w:tcPr>
          <w:p w14:paraId="702B7495" w14:textId="77777777" w:rsidR="003D3673" w:rsidRPr="00123493" w:rsidRDefault="003D3673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pct"/>
          </w:tcPr>
          <w:p w14:paraId="4E245DCE" w14:textId="77777777" w:rsidR="003D3673" w:rsidRPr="00123493" w:rsidRDefault="003D3673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pct"/>
          </w:tcPr>
          <w:p w14:paraId="642F9468" w14:textId="4F1F1316" w:rsidR="003D3673" w:rsidRPr="003D3673" w:rsidRDefault="00BA67C6" w:rsidP="0001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7C6">
              <w:rPr>
                <w:rFonts w:ascii="Times New Roman" w:hAnsi="Times New Roman" w:cs="Times New Roman"/>
                <w:sz w:val="28"/>
                <w:szCs w:val="28"/>
              </w:rPr>
              <w:t>P4. Процент принятых Комитетом финансов заявок на оплату расходов АБС при осуществлении процедуры санкционирования расходов за счет средств областного бюджета</w:t>
            </w:r>
          </w:p>
        </w:tc>
        <w:tc>
          <w:tcPr>
            <w:tcW w:w="1552" w:type="pct"/>
          </w:tcPr>
          <w:p w14:paraId="105D3B31" w14:textId="79F1DFBD" w:rsidR="003D3673" w:rsidRPr="00867B01" w:rsidRDefault="00905D63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9A45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67B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7B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3D3673" w:rsidRPr="00123493" w14:paraId="58202213" w14:textId="77777777" w:rsidTr="003B64BD">
        <w:tc>
          <w:tcPr>
            <w:tcW w:w="343" w:type="pct"/>
          </w:tcPr>
          <w:p w14:paraId="13A91260" w14:textId="2CE65A52" w:rsidR="003D3673" w:rsidRPr="00BA67C6" w:rsidRDefault="00BA67C6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2" w:type="pct"/>
          </w:tcPr>
          <w:p w14:paraId="5832B3D5" w14:textId="3059FF7E" w:rsidR="003D3673" w:rsidRPr="00123493" w:rsidRDefault="00BA67C6" w:rsidP="00BA6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7C6">
              <w:rPr>
                <w:rFonts w:ascii="Times New Roman" w:hAnsi="Times New Roman" w:cs="Times New Roman"/>
                <w:sz w:val="28"/>
                <w:szCs w:val="28"/>
              </w:rPr>
              <w:t>Оценка управления обязательствами в процессе исполнения бюджета</w:t>
            </w:r>
          </w:p>
        </w:tc>
        <w:tc>
          <w:tcPr>
            <w:tcW w:w="1552" w:type="pct"/>
          </w:tcPr>
          <w:p w14:paraId="2C29CCBE" w14:textId="159631E9" w:rsidR="003D3673" w:rsidRPr="003D3673" w:rsidRDefault="00F65866" w:rsidP="0001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866">
              <w:rPr>
                <w:rFonts w:ascii="Times New Roman" w:hAnsi="Times New Roman" w:cs="Times New Roman"/>
                <w:sz w:val="28"/>
                <w:szCs w:val="28"/>
              </w:rPr>
              <w:t>P5. Отношение просроченной кредиторской задолженности АБС к объему бюджетных расходов</w:t>
            </w:r>
          </w:p>
        </w:tc>
        <w:tc>
          <w:tcPr>
            <w:tcW w:w="1552" w:type="pct"/>
          </w:tcPr>
          <w:p w14:paraId="5AA0711C" w14:textId="22221B29" w:rsidR="003D3673" w:rsidRPr="00123493" w:rsidRDefault="003E35CE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D3673" w:rsidRPr="00123493" w14:paraId="39A0C4F4" w14:textId="77777777" w:rsidTr="003B64BD">
        <w:tc>
          <w:tcPr>
            <w:tcW w:w="343" w:type="pct"/>
          </w:tcPr>
          <w:p w14:paraId="00D0F077" w14:textId="5DB6722D" w:rsidR="003D3673" w:rsidRPr="00F65866" w:rsidRDefault="00F65866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2" w:type="pct"/>
          </w:tcPr>
          <w:p w14:paraId="6AA5BC3A" w14:textId="7B9351CF" w:rsidR="003D3673" w:rsidRPr="00123493" w:rsidRDefault="00F65866" w:rsidP="00F65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866">
              <w:rPr>
                <w:rFonts w:ascii="Times New Roman" w:hAnsi="Times New Roman" w:cs="Times New Roman"/>
                <w:sz w:val="28"/>
                <w:szCs w:val="28"/>
              </w:rPr>
              <w:t>Оценка управления активами в процессе исполнения бюджета</w:t>
            </w:r>
          </w:p>
        </w:tc>
        <w:tc>
          <w:tcPr>
            <w:tcW w:w="1552" w:type="pct"/>
          </w:tcPr>
          <w:p w14:paraId="7332E359" w14:textId="139DF111" w:rsidR="003D3673" w:rsidRPr="003D3673" w:rsidRDefault="00F65866" w:rsidP="0001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866">
              <w:rPr>
                <w:rFonts w:ascii="Times New Roman" w:hAnsi="Times New Roman" w:cs="Times New Roman"/>
                <w:sz w:val="28"/>
                <w:szCs w:val="28"/>
              </w:rPr>
              <w:t>P6. Отношение просроченной дебиторской задолженности АБС к объему бюджетных расходов</w:t>
            </w:r>
          </w:p>
        </w:tc>
        <w:tc>
          <w:tcPr>
            <w:tcW w:w="1552" w:type="pct"/>
          </w:tcPr>
          <w:p w14:paraId="0248B051" w14:textId="4FBEF555" w:rsidR="003D3673" w:rsidRPr="00123493" w:rsidRDefault="003E35CE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D3673" w:rsidRPr="00123493" w14:paraId="17C57969" w14:textId="77777777" w:rsidTr="003B64BD">
        <w:tc>
          <w:tcPr>
            <w:tcW w:w="343" w:type="pct"/>
          </w:tcPr>
          <w:p w14:paraId="3B6BFF6A" w14:textId="69B8CEE1" w:rsidR="003D3673" w:rsidRPr="00B31471" w:rsidRDefault="00B31471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2" w:type="pct"/>
          </w:tcPr>
          <w:p w14:paraId="393250F6" w14:textId="0B58772C" w:rsidR="003D3673" w:rsidRPr="00123493" w:rsidRDefault="00B31471" w:rsidP="00B31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471">
              <w:rPr>
                <w:rFonts w:ascii="Times New Roman" w:hAnsi="Times New Roman" w:cs="Times New Roman"/>
                <w:sz w:val="28"/>
                <w:szCs w:val="28"/>
              </w:rPr>
              <w:t>Оценка состояния, ведения учета и отчетности</w:t>
            </w:r>
          </w:p>
        </w:tc>
        <w:tc>
          <w:tcPr>
            <w:tcW w:w="1552" w:type="pct"/>
          </w:tcPr>
          <w:p w14:paraId="5A58C3D5" w14:textId="006875CB" w:rsidR="003D3673" w:rsidRPr="003D3673" w:rsidRDefault="00B31471" w:rsidP="0001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471">
              <w:rPr>
                <w:rFonts w:ascii="Times New Roman" w:hAnsi="Times New Roman" w:cs="Times New Roman"/>
                <w:sz w:val="28"/>
                <w:szCs w:val="28"/>
              </w:rPr>
              <w:t>P7. Число случаев несвоевременного представления ГАБС ежемесячной, квартальной, годовой отчетностей об исполнении областного бюджета</w:t>
            </w:r>
          </w:p>
        </w:tc>
        <w:tc>
          <w:tcPr>
            <w:tcW w:w="1552" w:type="pct"/>
          </w:tcPr>
          <w:p w14:paraId="1A5DB3BF" w14:textId="22B53D73" w:rsidR="003D3673" w:rsidRPr="00123493" w:rsidRDefault="00DC3E51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3673" w:rsidRPr="00123493" w14:paraId="668CB1BB" w14:textId="77777777" w:rsidTr="003B64BD">
        <w:tc>
          <w:tcPr>
            <w:tcW w:w="343" w:type="pct"/>
          </w:tcPr>
          <w:p w14:paraId="0E707A38" w14:textId="77777777" w:rsidR="003D3673" w:rsidRPr="00123493" w:rsidRDefault="003D3673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pct"/>
          </w:tcPr>
          <w:p w14:paraId="0C0D5FDC" w14:textId="77777777" w:rsidR="003D3673" w:rsidRPr="00123493" w:rsidRDefault="003D3673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pct"/>
          </w:tcPr>
          <w:p w14:paraId="78232028" w14:textId="62471B5D" w:rsidR="003D3673" w:rsidRPr="003D3673" w:rsidRDefault="00B31471" w:rsidP="0001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471">
              <w:rPr>
                <w:rFonts w:ascii="Times New Roman" w:hAnsi="Times New Roman" w:cs="Times New Roman"/>
                <w:sz w:val="28"/>
                <w:szCs w:val="28"/>
              </w:rPr>
              <w:t>P8. Процент форм годовой бюджетной отчетности, представленной ГАБС без ошибок</w:t>
            </w:r>
          </w:p>
        </w:tc>
        <w:tc>
          <w:tcPr>
            <w:tcW w:w="1552" w:type="pct"/>
          </w:tcPr>
          <w:p w14:paraId="7695A94C" w14:textId="4937B209" w:rsidR="003D3673" w:rsidRPr="00123493" w:rsidRDefault="00905D63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E35C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3D3673" w:rsidRPr="00123493" w14:paraId="1B40B3CF" w14:textId="77777777" w:rsidTr="003B64BD">
        <w:tc>
          <w:tcPr>
            <w:tcW w:w="343" w:type="pct"/>
          </w:tcPr>
          <w:p w14:paraId="6A230140" w14:textId="0F1FE3E8" w:rsidR="003D3673" w:rsidRPr="002910D2" w:rsidRDefault="002910D2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2" w:type="pct"/>
          </w:tcPr>
          <w:p w14:paraId="5BF3F40A" w14:textId="4209DAE9" w:rsidR="003D3673" w:rsidRPr="00123493" w:rsidRDefault="002910D2" w:rsidP="0029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0D2">
              <w:rPr>
                <w:rFonts w:ascii="Times New Roman" w:hAnsi="Times New Roman" w:cs="Times New Roman"/>
                <w:sz w:val="28"/>
                <w:szCs w:val="28"/>
              </w:rPr>
              <w:t>Оценка прозрачности бюджетного процесса</w:t>
            </w:r>
          </w:p>
        </w:tc>
        <w:tc>
          <w:tcPr>
            <w:tcW w:w="1552" w:type="pct"/>
          </w:tcPr>
          <w:p w14:paraId="38E6087D" w14:textId="6B98DE2C" w:rsidR="003D3673" w:rsidRPr="003D3673" w:rsidRDefault="002910D2" w:rsidP="0001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0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2910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2910D2">
              <w:rPr>
                <w:rFonts w:ascii="Times New Roman" w:hAnsi="Times New Roman" w:cs="Times New Roman"/>
                <w:sz w:val="28"/>
                <w:szCs w:val="28"/>
              </w:rPr>
              <w:t xml:space="preserve">. Наличие своевременного и полного размещения информации на официальном сайте учреждения и официальном сайте в сети </w:t>
            </w:r>
            <w:r w:rsidRPr="0029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www.bus.gov.ru  в соответствии с требованиями приказа Министерства финансов Российской Федерации от 21 июля 2011 года№ 86н</w:t>
            </w:r>
          </w:p>
        </w:tc>
        <w:tc>
          <w:tcPr>
            <w:tcW w:w="1552" w:type="pct"/>
          </w:tcPr>
          <w:p w14:paraId="6BE0699E" w14:textId="783A52C6" w:rsidR="003D3673" w:rsidRPr="009A4583" w:rsidRDefault="009A4583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</w:tr>
      <w:tr w:rsidR="003D3673" w:rsidRPr="00123493" w14:paraId="320D527B" w14:textId="77777777" w:rsidTr="003B64BD">
        <w:tc>
          <w:tcPr>
            <w:tcW w:w="343" w:type="pct"/>
          </w:tcPr>
          <w:p w14:paraId="35869B07" w14:textId="66296DBF" w:rsidR="003D3673" w:rsidRPr="002910D2" w:rsidRDefault="002910D2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1552" w:type="pct"/>
          </w:tcPr>
          <w:p w14:paraId="07F639CE" w14:textId="751A072C" w:rsidR="003D3673" w:rsidRPr="00123493" w:rsidRDefault="002910D2" w:rsidP="00291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0D2">
              <w:rPr>
                <w:rFonts w:ascii="Times New Roman" w:hAnsi="Times New Roman" w:cs="Times New Roman"/>
                <w:sz w:val="28"/>
                <w:szCs w:val="28"/>
              </w:rPr>
              <w:t>Оценка качества осуществления закупок товаров, работ и услуг для обеспечения государственных нужд</w:t>
            </w:r>
          </w:p>
        </w:tc>
        <w:tc>
          <w:tcPr>
            <w:tcW w:w="1552" w:type="pct"/>
          </w:tcPr>
          <w:p w14:paraId="0C145AA6" w14:textId="7C488BF8" w:rsidR="003D3673" w:rsidRPr="00767B50" w:rsidRDefault="002910D2" w:rsidP="0001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B50">
              <w:rPr>
                <w:rFonts w:ascii="Times New Roman" w:hAnsi="Times New Roman" w:cs="Times New Roman"/>
                <w:sz w:val="28"/>
                <w:szCs w:val="28"/>
              </w:rPr>
              <w:t>P10. Процент документов АБС прошедших контроль в сфере закупок</w:t>
            </w:r>
          </w:p>
        </w:tc>
        <w:tc>
          <w:tcPr>
            <w:tcW w:w="1552" w:type="pct"/>
          </w:tcPr>
          <w:p w14:paraId="03E6385F" w14:textId="6A5EE259" w:rsidR="003D3673" w:rsidRPr="009A4583" w:rsidRDefault="00905D63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7B5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67B01" w:rsidRPr="00767B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7B5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D3673" w:rsidRPr="00123493" w14:paraId="082B85C6" w14:textId="77777777" w:rsidTr="003B64BD">
        <w:tc>
          <w:tcPr>
            <w:tcW w:w="343" w:type="pct"/>
          </w:tcPr>
          <w:p w14:paraId="3767FD21" w14:textId="77777777" w:rsidR="003D3673" w:rsidRPr="00123493" w:rsidRDefault="003D3673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pct"/>
          </w:tcPr>
          <w:p w14:paraId="2B66B594" w14:textId="77777777" w:rsidR="003D3673" w:rsidRPr="00123493" w:rsidRDefault="003D3673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pct"/>
          </w:tcPr>
          <w:p w14:paraId="1E50B966" w14:textId="33AC4E1D" w:rsidR="003D3673" w:rsidRPr="003D3673" w:rsidRDefault="00FD5F14" w:rsidP="0001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14">
              <w:rPr>
                <w:rFonts w:ascii="Times New Roman" w:hAnsi="Times New Roman" w:cs="Times New Roman"/>
                <w:sz w:val="28"/>
                <w:szCs w:val="28"/>
              </w:rPr>
              <w:t xml:space="preserve">P11. Количество административных штрафов, наложенных на должностных лиц АБС за нарушение законодательства о контрактной системе в сфере закупок, в расчете на 100 </w:t>
            </w:r>
            <w:proofErr w:type="gramStart"/>
            <w:r w:rsidRPr="00FD5F14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FD5F14">
              <w:rPr>
                <w:rFonts w:ascii="Times New Roman" w:hAnsi="Times New Roman" w:cs="Times New Roman"/>
                <w:sz w:val="28"/>
                <w:szCs w:val="28"/>
              </w:rPr>
              <w:t xml:space="preserve"> руб. расходов на оплату товаров, работ и услуг</w:t>
            </w:r>
          </w:p>
        </w:tc>
        <w:tc>
          <w:tcPr>
            <w:tcW w:w="1552" w:type="pct"/>
          </w:tcPr>
          <w:p w14:paraId="19E52E3C" w14:textId="24E343ED" w:rsidR="003D3673" w:rsidRPr="009A4583" w:rsidRDefault="00DC3E51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A4583">
              <w:rPr>
                <w:rFonts w:ascii="Times New Roman" w:hAnsi="Times New Roman" w:cs="Times New Roman"/>
                <w:sz w:val="28"/>
                <w:szCs w:val="28"/>
              </w:rPr>
              <w:t>,24</w:t>
            </w:r>
          </w:p>
        </w:tc>
      </w:tr>
      <w:tr w:rsidR="00FD5F14" w:rsidRPr="00123493" w14:paraId="76D8851F" w14:textId="77777777" w:rsidTr="003B64BD">
        <w:tc>
          <w:tcPr>
            <w:tcW w:w="343" w:type="pct"/>
          </w:tcPr>
          <w:p w14:paraId="218F3DD2" w14:textId="44C8F546" w:rsidR="00FD5F14" w:rsidRPr="00FD5F14" w:rsidRDefault="00FD5F14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2" w:type="pct"/>
          </w:tcPr>
          <w:p w14:paraId="0F436D0B" w14:textId="6512285B" w:rsidR="00FD5F14" w:rsidRPr="00123493" w:rsidRDefault="00FD5F14" w:rsidP="00FD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14">
              <w:rPr>
                <w:rFonts w:ascii="Times New Roman" w:hAnsi="Times New Roman" w:cs="Times New Roman"/>
                <w:sz w:val="28"/>
                <w:szCs w:val="28"/>
              </w:rPr>
              <w:t>Оценка организации системы контроля</w:t>
            </w:r>
          </w:p>
        </w:tc>
        <w:tc>
          <w:tcPr>
            <w:tcW w:w="1552" w:type="pct"/>
          </w:tcPr>
          <w:p w14:paraId="28BB0AFA" w14:textId="35096489" w:rsidR="00FD5F14" w:rsidRPr="00FD5F14" w:rsidRDefault="00FD5F14" w:rsidP="0001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14">
              <w:rPr>
                <w:rFonts w:ascii="Times New Roman" w:hAnsi="Times New Roman" w:cs="Times New Roman"/>
                <w:sz w:val="28"/>
                <w:szCs w:val="28"/>
              </w:rPr>
              <w:t xml:space="preserve">P12. Количество полученных АБС уведомлений </w:t>
            </w:r>
            <w:proofErr w:type="gramStart"/>
            <w:r w:rsidRPr="00FD5F14">
              <w:rPr>
                <w:rFonts w:ascii="Times New Roman" w:hAnsi="Times New Roman" w:cs="Times New Roman"/>
                <w:sz w:val="28"/>
                <w:szCs w:val="28"/>
              </w:rPr>
              <w:t>о приостановлении операций по расходованию средств на лицевых счетах в связи с нарушением</w:t>
            </w:r>
            <w:proofErr w:type="gramEnd"/>
            <w:r w:rsidRPr="00FD5F14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 исполнения судебных актов, предусматривающих обращение взыскания на средства областного бюджета Ленинградской области</w:t>
            </w:r>
          </w:p>
        </w:tc>
        <w:tc>
          <w:tcPr>
            <w:tcW w:w="1552" w:type="pct"/>
          </w:tcPr>
          <w:p w14:paraId="2AA0D357" w14:textId="7D65FF5B" w:rsidR="00FD5F14" w:rsidRPr="00123493" w:rsidRDefault="00DC3E51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5F14" w:rsidRPr="00123493" w14:paraId="0F089893" w14:textId="77777777" w:rsidTr="003B64BD">
        <w:tc>
          <w:tcPr>
            <w:tcW w:w="343" w:type="pct"/>
          </w:tcPr>
          <w:p w14:paraId="5234E426" w14:textId="77777777" w:rsidR="00FD5F14" w:rsidRPr="00123493" w:rsidRDefault="00FD5F14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pct"/>
          </w:tcPr>
          <w:p w14:paraId="522173E0" w14:textId="77777777" w:rsidR="00FD5F14" w:rsidRPr="00123493" w:rsidRDefault="00FD5F14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pct"/>
          </w:tcPr>
          <w:p w14:paraId="68672BB1" w14:textId="3081C1E7" w:rsidR="00FD5F14" w:rsidRPr="009A4583" w:rsidRDefault="00FD5F14" w:rsidP="0001703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7B50">
              <w:rPr>
                <w:rFonts w:ascii="Times New Roman" w:hAnsi="Times New Roman" w:cs="Times New Roman"/>
                <w:sz w:val="28"/>
                <w:szCs w:val="28"/>
              </w:rPr>
              <w:t>P13. Число случаев нарушения АБС бюджетного законодательства, выявленных при осуществлении внешнего и внутреннего государственного финансового контроля</w:t>
            </w:r>
          </w:p>
        </w:tc>
        <w:tc>
          <w:tcPr>
            <w:tcW w:w="1552" w:type="pct"/>
          </w:tcPr>
          <w:p w14:paraId="590424E7" w14:textId="62E4EA79" w:rsidR="00FD5F14" w:rsidRPr="009A4583" w:rsidRDefault="009A4583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7B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F14" w:rsidRPr="00123493" w14:paraId="10F03792" w14:textId="77777777" w:rsidTr="003B64BD">
        <w:tc>
          <w:tcPr>
            <w:tcW w:w="343" w:type="pct"/>
          </w:tcPr>
          <w:p w14:paraId="2B12809C" w14:textId="77777777" w:rsidR="00FD5F14" w:rsidRPr="00123493" w:rsidRDefault="00FD5F14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pct"/>
          </w:tcPr>
          <w:p w14:paraId="7FDCA899" w14:textId="77777777" w:rsidR="00FD5F14" w:rsidRPr="00123493" w:rsidRDefault="00FD5F14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pct"/>
          </w:tcPr>
          <w:p w14:paraId="4F3D042C" w14:textId="66DC0579" w:rsidR="00FD5F14" w:rsidRPr="00FD5F14" w:rsidRDefault="00FD5F14" w:rsidP="00017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14">
              <w:rPr>
                <w:rFonts w:ascii="Times New Roman" w:hAnsi="Times New Roman" w:cs="Times New Roman"/>
                <w:sz w:val="28"/>
                <w:szCs w:val="28"/>
              </w:rPr>
              <w:t>P14. Количество принятых к исполнению судебных актов о взыскании с государственного казенного учреждения</w:t>
            </w:r>
          </w:p>
        </w:tc>
        <w:tc>
          <w:tcPr>
            <w:tcW w:w="1552" w:type="pct"/>
          </w:tcPr>
          <w:p w14:paraId="72D5D8EF" w14:textId="4E8D85DB" w:rsidR="00FD5F14" w:rsidRPr="00123493" w:rsidRDefault="009A4583" w:rsidP="003B6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4779426B" w14:textId="77777777" w:rsidR="006B6197" w:rsidRDefault="006B6197" w:rsidP="006B61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0"/>
      </w:tblGrid>
      <w:tr w:rsidR="006B6197" w:rsidRPr="005F5211" w14:paraId="22EFA376" w14:textId="77777777" w:rsidTr="003B64BD">
        <w:trPr>
          <w:trHeight w:val="441"/>
        </w:trPr>
        <w:tc>
          <w:tcPr>
            <w:tcW w:w="14810" w:type="dxa"/>
          </w:tcPr>
          <w:p w14:paraId="11F5EF72" w14:textId="77777777" w:rsidR="006B6197" w:rsidRPr="005F5211" w:rsidRDefault="006B6197" w:rsidP="003B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2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нтегральная оценка качества</w:t>
            </w:r>
            <w:r w:rsidRPr="004A20AD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менеджмента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211">
              <w:rPr>
                <w:rFonts w:ascii="Times New Roman" w:hAnsi="Times New Roman" w:cs="Times New Roman"/>
                <w:sz w:val="28"/>
                <w:szCs w:val="28"/>
              </w:rPr>
              <w:t>Учреждения:</w:t>
            </w:r>
          </w:p>
        </w:tc>
      </w:tr>
      <w:tr w:rsidR="006B6197" w14:paraId="6EF10DD8" w14:textId="77777777" w:rsidTr="003B64BD">
        <w:trPr>
          <w:trHeight w:val="425"/>
        </w:trPr>
        <w:tc>
          <w:tcPr>
            <w:tcW w:w="14810" w:type="dxa"/>
            <w:tcBorders>
              <w:bottom w:val="single" w:sz="4" w:space="0" w:color="auto"/>
            </w:tcBorders>
          </w:tcPr>
          <w:p w14:paraId="5E5E9E70" w14:textId="28570080" w:rsidR="006B6197" w:rsidRPr="00A5547F" w:rsidRDefault="00383A77" w:rsidP="003B64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B50">
              <w:rPr>
                <w:rFonts w:ascii="Times New Roman" w:hAnsi="Times New Roman" w:cs="Times New Roman"/>
                <w:bCs/>
                <w:sz w:val="28"/>
                <w:szCs w:val="28"/>
              </w:rPr>
              <w:t>45,6</w:t>
            </w:r>
            <w:r w:rsidR="00A5547F" w:rsidRPr="00767B5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  <w:bookmarkStart w:id="0" w:name="_GoBack"/>
            <w:bookmarkEnd w:id="0"/>
          </w:p>
        </w:tc>
      </w:tr>
      <w:tr w:rsidR="006B6197" w14:paraId="79A0482E" w14:textId="77777777" w:rsidTr="003B64BD">
        <w:trPr>
          <w:trHeight w:val="425"/>
        </w:trPr>
        <w:tc>
          <w:tcPr>
            <w:tcW w:w="14810" w:type="dxa"/>
            <w:tcBorders>
              <w:top w:val="single" w:sz="4" w:space="0" w:color="auto"/>
            </w:tcBorders>
          </w:tcPr>
          <w:p w14:paraId="30AD0B89" w14:textId="77777777" w:rsidR="006B6197" w:rsidRDefault="006B6197" w:rsidP="003B64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6197" w:rsidRPr="00DF76CC" w14:paraId="6ECCBB00" w14:textId="77777777" w:rsidTr="003B64BD">
        <w:trPr>
          <w:trHeight w:val="425"/>
        </w:trPr>
        <w:tc>
          <w:tcPr>
            <w:tcW w:w="14810" w:type="dxa"/>
          </w:tcPr>
          <w:p w14:paraId="14FDFC82" w14:textId="277C06A5" w:rsidR="006B6197" w:rsidRPr="00DF76CC" w:rsidRDefault="008E4BBA" w:rsidP="003B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Учреждению</w:t>
            </w:r>
            <w:r w:rsidR="006B6197" w:rsidRPr="00DF76CC">
              <w:rPr>
                <w:rFonts w:ascii="Times New Roman" w:hAnsi="Times New Roman" w:cs="Times New Roman"/>
                <w:sz w:val="28"/>
                <w:szCs w:val="28"/>
              </w:rPr>
              <w:t xml:space="preserve"> присваивается степень качества финансового менеджмента:</w:t>
            </w:r>
          </w:p>
        </w:tc>
      </w:tr>
      <w:tr w:rsidR="006B6197" w:rsidRPr="00DF76CC" w14:paraId="03CFAFEB" w14:textId="77777777" w:rsidTr="003B64BD">
        <w:trPr>
          <w:trHeight w:val="425"/>
        </w:trPr>
        <w:tc>
          <w:tcPr>
            <w:tcW w:w="14810" w:type="dxa"/>
            <w:tcBorders>
              <w:bottom w:val="single" w:sz="4" w:space="0" w:color="auto"/>
            </w:tcBorders>
          </w:tcPr>
          <w:p w14:paraId="3F2EDC8C" w14:textId="3DA49CAA" w:rsidR="006B6197" w:rsidRPr="00A5547F" w:rsidRDefault="00A5547F" w:rsidP="00A55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A45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A4583">
              <w:rPr>
                <w:rFonts w:ascii="Times New Roman" w:hAnsi="Times New Roman" w:cs="Times New Roman"/>
                <w:sz w:val="28"/>
                <w:szCs w:val="28"/>
              </w:rPr>
              <w:t>(третья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19C81AB" w14:textId="77777777" w:rsidR="006B6197" w:rsidRDefault="006B6197" w:rsidP="006B61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9AD8D" w14:textId="77777777" w:rsidR="00B02745" w:rsidRDefault="00B02745"/>
    <w:sectPr w:rsidR="00B02745" w:rsidSect="007B12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6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97"/>
    <w:rsid w:val="00017038"/>
    <w:rsid w:val="00122847"/>
    <w:rsid w:val="002910D2"/>
    <w:rsid w:val="00383A77"/>
    <w:rsid w:val="003D3673"/>
    <w:rsid w:val="003E35CE"/>
    <w:rsid w:val="00437441"/>
    <w:rsid w:val="004579FC"/>
    <w:rsid w:val="00507F10"/>
    <w:rsid w:val="005C16A2"/>
    <w:rsid w:val="00646684"/>
    <w:rsid w:val="006B6197"/>
    <w:rsid w:val="006E3413"/>
    <w:rsid w:val="00767B50"/>
    <w:rsid w:val="007F228E"/>
    <w:rsid w:val="00867B01"/>
    <w:rsid w:val="008E4BBA"/>
    <w:rsid w:val="00905D63"/>
    <w:rsid w:val="009A4583"/>
    <w:rsid w:val="00A5547F"/>
    <w:rsid w:val="00A6145C"/>
    <w:rsid w:val="00B02745"/>
    <w:rsid w:val="00B31471"/>
    <w:rsid w:val="00B600C1"/>
    <w:rsid w:val="00BA67C6"/>
    <w:rsid w:val="00DC3E51"/>
    <w:rsid w:val="00ED4F51"/>
    <w:rsid w:val="00F65866"/>
    <w:rsid w:val="00F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0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97"/>
    <w:pPr>
      <w:spacing w:after="200" w:line="276" w:lineRule="auto"/>
    </w:pPr>
    <w:rPr>
      <w:rFonts w:eastAsiaTheme="minorHAnsi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B6197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97"/>
    <w:pPr>
      <w:spacing w:after="200" w:line="276" w:lineRule="auto"/>
    </w:pPr>
    <w:rPr>
      <w:rFonts w:eastAsiaTheme="minorHAnsi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B6197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6689-751C-44C2-AA6C-BAE68381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горшкова</dc:creator>
  <cp:keywords/>
  <dc:description/>
  <cp:lastModifiedBy>Алина Сергеевна Горшкова</cp:lastModifiedBy>
  <cp:revision>33</cp:revision>
  <cp:lastPrinted>2022-03-25T09:05:00Z</cp:lastPrinted>
  <dcterms:created xsi:type="dcterms:W3CDTF">2022-03-20T18:17:00Z</dcterms:created>
  <dcterms:modified xsi:type="dcterms:W3CDTF">2025-04-01T07:53:00Z</dcterms:modified>
</cp:coreProperties>
</file>