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both"/>
        <w:spacing w:before="0" w:beforeAutospacing="0" w:after="240" w:afterAutospacing="0"/>
        <w:shd w:val="clear" w:color="auto" w:fill="ffffff"/>
        <w:rPr>
          <w:b/>
          <w:bCs/>
          <w:color w:val="1f1f1f"/>
        </w:rPr>
      </w:pPr>
      <w:r>
        <w:rPr>
          <w:b/>
          <w:bCs/>
          <w:color w:val="1f1f1f"/>
        </w:rPr>
        <w:t xml:space="preserve">Ночь музеев в Ленинградской области: </w:t>
      </w:r>
      <w:r>
        <w:rPr>
          <w:b/>
          <w:bCs/>
          <w:color w:val="1f1f1f"/>
        </w:rPr>
        <w:t xml:space="preserve">жизнь средневековых крепостей</w:t>
      </w:r>
      <w:r>
        <w:rPr>
          <w:b/>
          <w:bCs/>
          <w:color w:val="1f1f1f"/>
        </w:rPr>
        <w:t xml:space="preserve">, народные промыслы вепсов</w:t>
      </w:r>
      <w:r>
        <w:rPr>
          <w:b/>
          <w:bCs/>
          <w:color w:val="1f1f1f"/>
        </w:rPr>
        <w:t xml:space="preserve">,</w:t>
      </w:r>
      <w:r>
        <w:rPr>
          <w:b/>
          <w:bCs/>
          <w:color w:val="1f1f1f"/>
        </w:rPr>
        <w:t xml:space="preserve"> </w:t>
      </w:r>
      <w:r>
        <w:rPr>
          <w:b/>
          <w:bCs/>
          <w:color w:val="1f1f1f"/>
        </w:rPr>
        <w:t xml:space="preserve">музыка Римского-Ко</w:t>
      </w:r>
      <w:r>
        <w:rPr>
          <w:b/>
          <w:bCs/>
          <w:color w:val="1f1f1f"/>
        </w:rPr>
        <w:t xml:space="preserve">р</w:t>
      </w:r>
      <w:r>
        <w:rPr>
          <w:b/>
          <w:bCs/>
          <w:color w:val="1f1f1f"/>
        </w:rPr>
        <w:t xml:space="preserve">сакова –</w:t>
      </w:r>
      <w:r>
        <w:rPr>
          <w:b/>
          <w:bCs/>
          <w:color w:val="1f1f1f"/>
        </w:rPr>
        <w:t xml:space="preserve"> многоликое</w:t>
      </w:r>
      <w:r>
        <w:rPr>
          <w:b/>
          <w:bCs/>
          <w:color w:val="1f1f1f"/>
        </w:rPr>
        <w:t xml:space="preserve"> «родное» 47 региона</w:t>
      </w:r>
      <w:r>
        <w:rPr>
          <w:b/>
          <w:bCs/>
          <w:color w:val="1f1f1f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Ленинградской области к всероссийской акции «Ночь музеев» присоединились 36 площадок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Специально </w:t>
      </w:r>
      <w:r>
        <w:rPr>
          <w:rFonts w:ascii="Times New Roman" w:hAnsi="Times New Roman" w:cs="Times New Roman"/>
          <w:sz w:val="24"/>
          <w:szCs w:val="24"/>
        </w:rPr>
        <w:t xml:space="preserve">для проекта</w:t>
      </w:r>
      <w:r>
        <w:rPr>
          <w:rFonts w:ascii="Times New Roman" w:hAnsi="Times New Roman" w:cs="Times New Roman"/>
          <w:sz w:val="24"/>
          <w:szCs w:val="24"/>
        </w:rPr>
        <w:t xml:space="preserve"> музеи подготовили программы, которые </w:t>
      </w:r>
      <w:r>
        <w:rPr>
          <w:rFonts w:ascii="Times New Roman" w:hAnsi="Times New Roman" w:cs="Times New Roman"/>
          <w:sz w:val="24"/>
          <w:szCs w:val="24"/>
        </w:rPr>
        <w:t xml:space="preserve">раскрывают тему</w:t>
      </w:r>
      <w:r>
        <w:rPr>
          <w:rFonts w:ascii="Times New Roman" w:hAnsi="Times New Roman" w:cs="Times New Roman"/>
          <w:sz w:val="24"/>
          <w:szCs w:val="24"/>
        </w:rPr>
        <w:t xml:space="preserve"> «Родное».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асколько </w:t>
      </w:r>
      <w:r>
        <w:rPr>
          <w:rFonts w:ascii="Times New Roman" w:hAnsi="Times New Roman" w:cs="Times New Roman"/>
          <w:sz w:val="24"/>
          <w:szCs w:val="24"/>
        </w:rPr>
        <w:t xml:space="preserve">многолик </w:t>
      </w:r>
      <w:r>
        <w:rPr>
          <w:rFonts w:ascii="Times New Roman" w:hAnsi="Times New Roman" w:cs="Times New Roman"/>
          <w:sz w:val="24"/>
          <w:szCs w:val="24"/>
        </w:rPr>
        <w:t xml:space="preserve">47 регион</w:t>
      </w:r>
      <w:r>
        <w:rPr>
          <w:rFonts w:ascii="Times New Roman" w:hAnsi="Times New Roman" w:cs="Times New Roman"/>
          <w:sz w:val="24"/>
          <w:szCs w:val="24"/>
        </w:rPr>
        <w:t xml:space="preserve">, на территории которого развивались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взаим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обогащались</w:t>
      </w:r>
      <w:r>
        <w:rPr>
          <w:rFonts w:ascii="Times New Roman" w:hAnsi="Times New Roman" w:cs="Times New Roman"/>
          <w:sz w:val="24"/>
          <w:szCs w:val="24"/>
        </w:rPr>
        <w:t xml:space="preserve"> различные культуры, настолько разными получились и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 мая г</w:t>
      </w:r>
      <w:r>
        <w:rPr>
          <w:rFonts w:ascii="Times New Roman" w:hAnsi="Times New Roman" w:cs="Times New Roman"/>
          <w:sz w:val="24"/>
          <w:szCs w:val="24"/>
        </w:rPr>
        <w:t xml:space="preserve">остей ждут иммерсивные спектакли, поэтические вечера, концерты классической и этнической музыки, выставки, театрализованные экскурсии, творческие мастерские, </w:t>
      </w:r>
      <w:r>
        <w:rPr>
          <w:rFonts w:ascii="Times New Roman" w:hAnsi="Times New Roman" w:cs="Times New Roman"/>
          <w:sz w:val="24"/>
          <w:szCs w:val="24"/>
        </w:rPr>
        <w:t xml:space="preserve">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Старой Ладоге – первой столице Руси – воссоздадут жизнь средневековой крепости: на берегу Волхова разобьют лагерь реконструкторы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будут давать</w:t>
      </w:r>
      <w:r>
        <w:rPr>
          <w:rFonts w:ascii="Times New Roman" w:hAnsi="Times New Roman" w:cs="Times New Roman"/>
          <w:sz w:val="24"/>
          <w:szCs w:val="24"/>
        </w:rPr>
        <w:t xml:space="preserve"> показательные </w:t>
      </w:r>
      <w:r>
        <w:rPr>
          <w:rFonts w:ascii="Times New Roman" w:hAnsi="Times New Roman" w:cs="Times New Roman"/>
          <w:sz w:val="24"/>
          <w:szCs w:val="24"/>
        </w:rPr>
        <w:t xml:space="preserve">бои</w:t>
      </w:r>
      <w:r>
        <w:rPr>
          <w:rFonts w:ascii="Times New Roman" w:hAnsi="Times New Roman" w:cs="Times New Roman"/>
          <w:sz w:val="24"/>
          <w:szCs w:val="24"/>
        </w:rPr>
        <w:t xml:space="preserve"> православные воины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с варягами-шведами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откроются </w:t>
      </w:r>
      <w:r>
        <w:rPr>
          <w:rFonts w:ascii="Times New Roman" w:hAnsi="Times New Roman" w:cs="Times New Roman"/>
          <w:sz w:val="24"/>
          <w:szCs w:val="24"/>
        </w:rPr>
        <w:t xml:space="preserve">плотницкая</w:t>
      </w:r>
      <w:r>
        <w:rPr>
          <w:rFonts w:ascii="Times New Roman" w:hAnsi="Times New Roman" w:cs="Times New Roman"/>
          <w:sz w:val="24"/>
          <w:szCs w:val="24"/>
        </w:rPr>
        <w:t xml:space="preserve"> мастерская, </w:t>
      </w:r>
      <w:r>
        <w:rPr>
          <w:rFonts w:ascii="Times New Roman" w:hAnsi="Times New Roman" w:cs="Times New Roman"/>
          <w:sz w:val="24"/>
          <w:szCs w:val="24"/>
        </w:rPr>
        <w:t xml:space="preserve">лучный </w:t>
      </w:r>
      <w:r>
        <w:rPr>
          <w:rFonts w:ascii="Times New Roman" w:hAnsi="Times New Roman" w:cs="Times New Roman"/>
          <w:sz w:val="24"/>
          <w:szCs w:val="24"/>
        </w:rPr>
        <w:t xml:space="preserve">тир</w:t>
      </w:r>
      <w:r>
        <w:rPr>
          <w:rFonts w:ascii="Times New Roman" w:hAnsi="Times New Roman" w:cs="Times New Roman"/>
          <w:sz w:val="24"/>
          <w:szCs w:val="24"/>
        </w:rPr>
        <w:t xml:space="preserve">, интерактивный </w:t>
      </w:r>
      <w:r>
        <w:rPr>
          <w:rFonts w:ascii="Times New Roman" w:hAnsi="Times New Roman" w:cs="Times New Roman"/>
          <w:sz w:val="24"/>
          <w:szCs w:val="24"/>
        </w:rPr>
        <w:t xml:space="preserve">шатёр</w:t>
      </w:r>
      <w:r>
        <w:rPr>
          <w:rFonts w:ascii="Times New Roman" w:hAnsi="Times New Roman" w:cs="Times New Roman"/>
          <w:sz w:val="24"/>
          <w:szCs w:val="24"/>
        </w:rPr>
        <w:t xml:space="preserve"> с доспехами</w:t>
      </w:r>
      <w:r>
        <w:rPr>
          <w:rFonts w:ascii="Times New Roman" w:hAnsi="Times New Roman" w:cs="Times New Roman"/>
          <w:sz w:val="24"/>
          <w:szCs w:val="24"/>
        </w:rPr>
        <w:t xml:space="preserve"> – разные роли жителей Ладоги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</w:t>
      </w:r>
      <w:r>
        <w:rPr>
          <w:rFonts w:ascii="Times New Roman" w:hAnsi="Times New Roman" w:cs="Times New Roman"/>
          <w:sz w:val="24"/>
          <w:szCs w:val="24"/>
        </w:rPr>
        <w:t xml:space="preserve">можно будет </w:t>
      </w:r>
      <w:r>
        <w:rPr>
          <w:rFonts w:ascii="Times New Roman" w:hAnsi="Times New Roman" w:cs="Times New Roman"/>
          <w:sz w:val="24"/>
          <w:szCs w:val="24"/>
        </w:rPr>
        <w:t xml:space="preserve">примерить на себя.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Копорье и Ивангороде </w:t>
      </w:r>
      <w:r>
        <w:rPr>
          <w:rFonts w:ascii="Times New Roman" w:hAnsi="Times New Roman" w:cs="Times New Roman"/>
          <w:sz w:val="24"/>
          <w:szCs w:val="24"/>
        </w:rPr>
        <w:t xml:space="preserve">сюжетная линия программы коренные жители этих территорий 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вожане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 xml:space="preserve">музее-крепости Корела, </w:t>
      </w:r>
      <w:r>
        <w:rPr>
          <w:rFonts w:ascii="Times New Roman" w:hAnsi="Times New Roman" w:cs="Times New Roman"/>
          <w:sz w:val="24"/>
          <w:szCs w:val="24"/>
        </w:rPr>
        <w:t xml:space="preserve">Пикалевском краеведческом и в Киришском историко-краеведческом музеях – культура вепсов и карел. Фольклорные ансамбли исполнят музыку и танцы </w:t>
      </w:r>
      <w:r>
        <w:rPr>
          <w:rFonts w:ascii="Times New Roman" w:hAnsi="Times New Roman" w:cs="Times New Roman"/>
          <w:sz w:val="24"/>
          <w:szCs w:val="24"/>
        </w:rPr>
        <w:t xml:space="preserve">финно-угорских народов</w:t>
      </w:r>
      <w:r>
        <w:rPr>
          <w:rFonts w:ascii="Times New Roman" w:hAnsi="Times New Roman" w:cs="Times New Roman"/>
          <w:sz w:val="24"/>
          <w:szCs w:val="24"/>
        </w:rPr>
        <w:t xml:space="preserve">, на каждой площадке готовят гастрономические специалитеты для гостей по старинным рецептам.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Выборге музеи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Ленинградский областной государственный архив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sz w:val="24"/>
          <w:szCs w:val="24"/>
        </w:rPr>
        <w:t xml:space="preserve">объединились в один смысловой маршрут–викторину, составленную </w:t>
      </w:r>
      <w:r>
        <w:rPr>
          <w:rFonts w:ascii="Times New Roman" w:hAnsi="Times New Roman" w:cs="Times New Roman"/>
          <w:sz w:val="24"/>
          <w:szCs w:val="24"/>
        </w:rPr>
        <w:t xml:space="preserve">историками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основе </w:t>
      </w:r>
      <w:r>
        <w:rPr>
          <w:rFonts w:ascii="Times New Roman" w:hAnsi="Times New Roman" w:cs="Times New Roman"/>
          <w:sz w:val="24"/>
          <w:szCs w:val="24"/>
        </w:rPr>
        <w:t xml:space="preserve">подлинных архивных материалов. Гости смогут начать свой путь от Выборгского замка, в котором узнают </w:t>
      </w:r>
      <w:r>
        <w:rPr>
          <w:rFonts w:ascii="Times New Roman" w:hAnsi="Times New Roman" w:cs="Times New Roman"/>
          <w:sz w:val="24"/>
          <w:szCs w:val="24"/>
        </w:rPr>
        <w:t xml:space="preserve">историю </w:t>
      </w:r>
      <w:r>
        <w:rPr>
          <w:rFonts w:ascii="Times New Roman" w:hAnsi="Times New Roman" w:cs="Times New Roman"/>
          <w:sz w:val="24"/>
          <w:szCs w:val="24"/>
        </w:rPr>
        <w:t xml:space="preserve">Средневековь</w:t>
      </w:r>
      <w:r>
        <w:rPr>
          <w:rFonts w:ascii="Times New Roman" w:hAnsi="Times New Roman" w:cs="Times New Roman"/>
          <w:sz w:val="24"/>
          <w:szCs w:val="24"/>
        </w:rPr>
        <w:t xml:space="preserve">я и</w:t>
      </w:r>
      <w:r>
        <w:rPr>
          <w:rFonts w:ascii="Times New Roman" w:hAnsi="Times New Roman" w:cs="Times New Roman"/>
          <w:sz w:val="24"/>
          <w:szCs w:val="24"/>
        </w:rPr>
        <w:t xml:space="preserve"> переселенцев</w:t>
      </w:r>
      <w:r>
        <w:rPr>
          <w:rFonts w:ascii="Times New Roman" w:hAnsi="Times New Roman" w:cs="Times New Roman"/>
          <w:sz w:val="24"/>
          <w:szCs w:val="24"/>
        </w:rPr>
        <w:t xml:space="preserve"> в эти земли,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увидеть сцены в духе комедии дель арте и </w:t>
      </w:r>
      <w:r>
        <w:rPr>
          <w:rFonts w:ascii="Times New Roman" w:hAnsi="Times New Roman" w:cs="Times New Roman"/>
          <w:sz w:val="24"/>
          <w:szCs w:val="24"/>
        </w:rPr>
        <w:t xml:space="preserve">познакомиться с искусством «</w:t>
      </w:r>
      <w:r>
        <w:rPr>
          <w:rFonts w:ascii="Times New Roman" w:hAnsi="Times New Roman" w:cs="Times New Roman"/>
          <w:sz w:val="24"/>
          <w:szCs w:val="24"/>
        </w:rPr>
        <w:t xml:space="preserve">галантн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век</w:t>
      </w:r>
      <w:r>
        <w:rPr>
          <w:rFonts w:ascii="Times New Roman" w:hAnsi="Times New Roman" w:cs="Times New Roman"/>
          <w:sz w:val="24"/>
          <w:szCs w:val="24"/>
        </w:rPr>
        <w:t xml:space="preserve">а»</w:t>
      </w:r>
      <w:r>
        <w:rPr>
          <w:rFonts w:ascii="Times New Roman" w:hAnsi="Times New Roman" w:cs="Times New Roman"/>
          <w:sz w:val="24"/>
          <w:szCs w:val="24"/>
        </w:rPr>
        <w:t xml:space="preserve"> в выставочном центре «Эрмитаж-Выборг»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на закате </w:t>
      </w:r>
      <w:r>
        <w:rPr>
          <w:rFonts w:ascii="Times New Roman" w:hAnsi="Times New Roman" w:cs="Times New Roman"/>
          <w:sz w:val="24"/>
          <w:szCs w:val="24"/>
        </w:rPr>
        <w:t xml:space="preserve">вступить в разговор о гармонии человека с природой, ценностях, которые лежат в основе задумки скального пейзажного парка «Монрепо». Здесь же познакомят с дидактической сказкой «Красота» Людвига Генриха Николаи, на которой </w:t>
      </w:r>
      <w:r>
        <w:rPr>
          <w:rFonts w:ascii="Times New Roman" w:hAnsi="Times New Roman" w:cs="Times New Roman"/>
          <w:sz w:val="24"/>
          <w:szCs w:val="24"/>
        </w:rPr>
        <w:t xml:space="preserve">воспитывали</w:t>
      </w:r>
      <w:r>
        <w:rPr>
          <w:rFonts w:ascii="Times New Roman" w:hAnsi="Times New Roman" w:cs="Times New Roman"/>
          <w:sz w:val="24"/>
          <w:szCs w:val="24"/>
        </w:rPr>
        <w:t xml:space="preserve"> наследников престола Российской империи.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«Золотой век» русской </w:t>
      </w:r>
      <w:r>
        <w:rPr>
          <w:rFonts w:ascii="Times New Roman" w:hAnsi="Times New Roman" w:cs="Times New Roman"/>
          <w:sz w:val="24"/>
          <w:szCs w:val="24"/>
        </w:rPr>
        <w:t xml:space="preserve">поэзии</w:t>
      </w:r>
      <w:r>
        <w:rPr>
          <w:rFonts w:ascii="Times New Roman" w:hAnsi="Times New Roman" w:cs="Times New Roman"/>
          <w:sz w:val="24"/>
          <w:szCs w:val="24"/>
        </w:rPr>
        <w:t xml:space="preserve"> попадут гости </w:t>
      </w:r>
      <w:r>
        <w:rPr>
          <w:rFonts w:ascii="Times New Roman" w:hAnsi="Times New Roman" w:cs="Times New Roman"/>
          <w:sz w:val="24"/>
          <w:szCs w:val="24"/>
        </w:rPr>
        <w:t xml:space="preserve">музея-</w:t>
      </w:r>
      <w:r>
        <w:rPr>
          <w:rFonts w:ascii="Times New Roman" w:hAnsi="Times New Roman" w:cs="Times New Roman"/>
          <w:sz w:val="24"/>
          <w:szCs w:val="24"/>
        </w:rPr>
        <w:t xml:space="preserve">усадьбы Приютино, в Суйде узнают </w:t>
      </w:r>
      <w:r>
        <w:rPr>
          <w:rFonts w:ascii="Times New Roman" w:hAnsi="Times New Roman" w:cs="Times New Roman"/>
          <w:sz w:val="24"/>
          <w:szCs w:val="24"/>
        </w:rPr>
        <w:t xml:space="preserve">историю прадеда Александра Сергеевича Пушкина – Абрама Петровича Ганнибала, в Тихвине в «родовом гнезде» Римского-Корсакова будет звучать музыка </w:t>
      </w:r>
      <w:r>
        <w:rPr>
          <w:rFonts w:ascii="Times New Roman" w:hAnsi="Times New Roman" w:cs="Times New Roman"/>
          <w:sz w:val="24"/>
          <w:szCs w:val="24"/>
        </w:rPr>
        <w:t xml:space="preserve">великого русского </w:t>
      </w:r>
      <w:r>
        <w:rPr>
          <w:rFonts w:ascii="Times New Roman" w:hAnsi="Times New Roman" w:cs="Times New Roman"/>
          <w:sz w:val="24"/>
          <w:szCs w:val="24"/>
        </w:rPr>
        <w:t xml:space="preserve">композитора, </w:t>
      </w:r>
      <w:r>
        <w:rPr>
          <w:rFonts w:ascii="Times New Roman" w:hAnsi="Times New Roman" w:cs="Times New Roman"/>
          <w:sz w:val="24"/>
          <w:szCs w:val="24"/>
        </w:rPr>
        <w:t xml:space="preserve">а музей Исаака Шварца встретит гостей музыкой и песнями из советских кинофильмов. </w:t>
      </w:r>
      <w:r>
        <w:rPr>
          <w:rFonts w:ascii="Times New Roman" w:hAnsi="Times New Roman" w:cs="Times New Roman"/>
          <w:sz w:val="24"/>
          <w:szCs w:val="24"/>
        </w:rPr>
        <w:t xml:space="preserve">Музей истории города Шлиссельбурга познакомит совсем с другим пластом культуры XIX века – </w:t>
      </w:r>
      <w:r>
        <w:rPr>
          <w:rFonts w:ascii="Times New Roman" w:hAnsi="Times New Roman" w:cs="Times New Roman"/>
          <w:sz w:val="24"/>
          <w:szCs w:val="24"/>
        </w:rPr>
        <w:t xml:space="preserve">городскими мануфактурами </w:t>
      </w:r>
      <w:r>
        <w:rPr>
          <w:rFonts w:ascii="Times New Roman" w:hAnsi="Times New Roman" w:cs="Times New Roman"/>
          <w:sz w:val="24"/>
          <w:szCs w:val="24"/>
        </w:rPr>
        <w:t xml:space="preserve">и угостят особым рыбником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</w:t>
      </w:r>
      <w:r>
        <w:rPr>
          <w:rFonts w:ascii="Times New Roman" w:hAnsi="Times New Roman" w:cs="Times New Roman"/>
          <w:sz w:val="24"/>
          <w:szCs w:val="24"/>
        </w:rPr>
        <w:t xml:space="preserve">ихвинский историко-мемориальном и архитектурно-художественном музее ждут любителей археологии на авторских экскурсиях, открытием для гостей станет лекция о лодке «Тихвинке», основном виде водного транспорта, который соединял Петербург с городами на Волге.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Международном центре реставрации «Ночь музеев» подготовили особую программу к</w:t>
      </w:r>
      <w:r>
        <w:rPr>
          <w:rFonts w:ascii="Times New Roman" w:hAnsi="Times New Roman" w:cs="Times New Roman"/>
          <w:sz w:val="24"/>
          <w:szCs w:val="24"/>
        </w:rPr>
        <w:t xml:space="preserve"> 150-летнему юбилею И</w:t>
      </w:r>
      <w:r>
        <w:rPr>
          <w:rFonts w:ascii="Times New Roman" w:hAnsi="Times New Roman" w:cs="Times New Roman"/>
          <w:sz w:val="24"/>
          <w:szCs w:val="24"/>
        </w:rPr>
        <w:t xml:space="preserve">вана</w:t>
      </w:r>
      <w:r>
        <w:rPr>
          <w:rFonts w:ascii="Times New Roman" w:hAnsi="Times New Roman" w:cs="Times New Roman"/>
          <w:sz w:val="24"/>
          <w:szCs w:val="24"/>
        </w:rPr>
        <w:t xml:space="preserve"> Билибина.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Мастера покажут</w:t>
      </w:r>
      <w:r>
        <w:rPr>
          <w:rFonts w:ascii="Times New Roman" w:hAnsi="Times New Roman" w:cs="Times New Roman"/>
          <w:sz w:val="24"/>
          <w:szCs w:val="24"/>
        </w:rPr>
        <w:t xml:space="preserve"> предметы из коллекции художника, которые он собирал во врем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своих экспедиций по северным губерниям и черпал в них вдохновение</w:t>
      </w:r>
      <w:r>
        <w:rPr>
          <w:rFonts w:ascii="Times New Roman" w:hAnsi="Times New Roman" w:cs="Times New Roman"/>
          <w:sz w:val="24"/>
          <w:szCs w:val="24"/>
        </w:rPr>
        <w:t xml:space="preserve"> для своего эталонного русского стиля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Героическим страницам истории Ленинградской области во время Великой Отечественной войны посвятят «Ночь музеев» в филиалах М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К «Дорога жизни»</w:t>
      </w:r>
      <w:r>
        <w:rPr>
          <w:rFonts w:ascii="Times New Roman" w:hAnsi="Times New Roman" w:cs="Times New Roman"/>
          <w:sz w:val="24"/>
          <w:szCs w:val="24"/>
        </w:rPr>
        <w:t xml:space="preserve"> – все они тоже объединены общим сюжетом квеста, который предстоит пройти гостям. Организаторы </w:t>
      </w:r>
      <w:r>
        <w:rPr>
          <w:rFonts w:ascii="Times New Roman" w:hAnsi="Times New Roman" w:cs="Times New Roman"/>
          <w:sz w:val="24"/>
          <w:szCs w:val="24"/>
        </w:rPr>
        <w:t xml:space="preserve">советуют тем посетителям, которые решат исследовать Ленинградскую область времен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добавить в свой маршрут музей «Астрача. 1941», который расположен в </w:t>
      </w:r>
      <w:r>
        <w:rPr>
          <w:rFonts w:ascii="Times New Roman" w:hAnsi="Times New Roman" w:cs="Times New Roman"/>
          <w:sz w:val="24"/>
          <w:szCs w:val="24"/>
        </w:rPr>
        <w:t xml:space="preserve">дореволюционном</w:t>
      </w:r>
      <w:r>
        <w:rPr>
          <w:rFonts w:ascii="Times New Roman" w:hAnsi="Times New Roman" w:cs="Times New Roman"/>
          <w:sz w:val="24"/>
          <w:szCs w:val="24"/>
        </w:rPr>
        <w:t xml:space="preserve"> доме лесника и рассказывает о войне от лица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Кингисеппский историко-краеведческий музей при поддержке морского терминала Порт Фавор и администрации города подготовили масштабную программу, которая выйдет за стены музея и расскажет о развитии территории от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раннего средневековья до промышленных мощностей XXI века.</w:t>
      </w:r>
      <w:r/>
    </w:p>
    <w:p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Отрадно, что каждый год участников акции становится всё больше, а их взаимодействия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сплетают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отдельные площадки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акци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захватывающий сюжет.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Гости 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Ноч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музеев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Ленинградской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станут путешественниками во времени, участниками настоящего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музейн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приключением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 умным и глубоким погружением в культуру региона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», — подел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ился вице-губернатор Владимир Цой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pStyle w:val="621"/>
        <w:jc w:val="both"/>
        <w:spacing w:before="0" w:beforeAutospacing="0" w:after="240" w:afterAutospacing="0"/>
        <w:shd w:val="clear" w:color="auto" w:fill="ffffff"/>
        <w:rPr>
          <w:color w:val="1f1f1f"/>
        </w:rPr>
      </w:pPr>
      <w:r>
        <w:rPr>
          <w:color w:val="1f1f1f"/>
        </w:rPr>
        <w:t xml:space="preserve">Из-за обширной территории </w:t>
      </w:r>
      <w:r>
        <w:rPr>
          <w:color w:val="1f1f1f"/>
        </w:rPr>
        <w:t xml:space="preserve">Ленинградской области </w:t>
      </w:r>
      <w:r>
        <w:rPr>
          <w:color w:val="1f1f1f"/>
        </w:rPr>
        <w:t xml:space="preserve">отдельные мероприятия</w:t>
      </w:r>
      <w:r>
        <w:rPr>
          <w:color w:val="1f1f1f"/>
        </w:rPr>
        <w:t xml:space="preserve"> акци</w:t>
      </w:r>
      <w:r>
        <w:rPr>
          <w:color w:val="1f1f1f"/>
        </w:rPr>
        <w:t xml:space="preserve">и</w:t>
      </w:r>
      <w:r>
        <w:rPr>
          <w:color w:val="1f1f1f"/>
        </w:rPr>
        <w:t xml:space="preserve"> </w:t>
      </w:r>
      <w:r>
        <w:rPr>
          <w:color w:val="1f1f1f"/>
        </w:rPr>
        <w:t xml:space="preserve">начнутся в музеях</w:t>
      </w:r>
      <w:r>
        <w:rPr>
          <w:color w:val="1f1f1f"/>
        </w:rPr>
        <w:t xml:space="preserve"> с 14 мая</w:t>
      </w:r>
      <w:r>
        <w:rPr>
          <w:color w:val="1f1f1f"/>
        </w:rPr>
        <w:t xml:space="preserve">, </w:t>
      </w:r>
      <w:r>
        <w:rPr>
          <w:color w:val="1f1f1f"/>
        </w:rPr>
        <w:t xml:space="preserve">чтобы посетители смогли побывать на нескольких площадках</w:t>
      </w:r>
      <w:r>
        <w:rPr>
          <w:color w:val="1f1f1f"/>
        </w:rPr>
        <w:t xml:space="preserve">.</w:t>
      </w:r>
      <w:r>
        <w:rPr>
          <w:color w:val="1f1f1f"/>
        </w:rPr>
        <w:t xml:space="preserve"> </w:t>
      </w:r>
      <w:r>
        <w:rPr>
          <w:color w:val="1f1f1f"/>
        </w:rPr>
      </w:r>
    </w:p>
    <w:p>
      <w:pPr>
        <w:pStyle w:val="621"/>
        <w:jc w:val="both"/>
        <w:spacing w:before="0" w:beforeAutospacing="0" w:after="240" w:afterAutospacing="0"/>
        <w:shd w:val="clear" w:color="auto" w:fill="ffffff"/>
        <w:rPr>
          <w:color w:val="1f1f1f"/>
        </w:rPr>
      </w:pPr>
      <w:r>
        <w:rPr>
          <w:color w:val="1f1f1f"/>
        </w:rPr>
        <w:t xml:space="preserve">Ознакомиться с полной программой </w:t>
      </w:r>
      <w:r>
        <w:rPr>
          <w:color w:val="1f1f1f"/>
        </w:rPr>
        <w:t xml:space="preserve">«Ночи музеев» </w:t>
      </w:r>
      <w:r>
        <w:rPr>
          <w:color w:val="1f1f1f"/>
        </w:rPr>
        <w:t xml:space="preserve">и составить марш</w:t>
      </w:r>
      <w:r>
        <w:rPr>
          <w:color w:val="1f1f1f"/>
        </w:rPr>
        <w:t xml:space="preserve">рут по Ленинградской области можно на сайте </w:t>
      </w:r>
      <w:hyperlink r:id="rId8" w:tooltip="https://lenoblnight.ru" w:history="1">
        <w:r>
          <w:rPr>
            <w:rStyle w:val="626"/>
            <w:shd w:val="clear" w:color="auto" w:fill="ffffff"/>
          </w:rPr>
          <w:t xml:space="preserve">lenoblnight.ru</w:t>
        </w:r>
      </w:hyperlink>
      <w:r>
        <w:rPr>
          <w:rStyle w:val="625"/>
          <w:rFonts w:ascii="Roboto" w:hAnsi="Roboto"/>
          <w:color w:val="000000"/>
          <w:shd w:val="clear" w:color="auto" w:fill="ffffff"/>
        </w:rPr>
        <w:t xml:space="preserve"> </w:t>
      </w:r>
      <w:r>
        <w:rPr>
          <w:color w:val="1f1f1f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Ноч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музеев-2026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– М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К «Дорога жизни».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Акция «</w:t>
      </w:r>
      <w:r>
        <w:rPr>
          <w:rFonts w:ascii="Times New Roman" w:hAnsi="Times New Roman" w:cs="Times New Roman"/>
          <w:sz w:val="24"/>
          <w:szCs w:val="24"/>
        </w:rPr>
        <w:t xml:space="preserve">Ночь музеев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47 </w:t>
      </w:r>
      <w:r>
        <w:rPr>
          <w:rFonts w:ascii="Times New Roman" w:hAnsi="Times New Roman" w:cs="Times New Roman"/>
          <w:sz w:val="24"/>
          <w:szCs w:val="24"/>
        </w:rPr>
        <w:t xml:space="preserve">регионе проходит при поддержке комитета по сохранению культурного наследия Ленинградской области.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</w:t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справок: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+7(911) 037-07-94, </w:t>
      </w:r>
      <w:hyperlink r:id="rId9" w:tooltip="mailto:m.donnikova@gmail.com" w:history="1">
        <w:r>
          <w:rPr>
            <w:rStyle w:val="626"/>
            <w:rFonts w:ascii="Times New Roman" w:hAnsi="Times New Roman" w:cs="Times New Roman"/>
            <w:sz w:val="24"/>
            <w:szCs w:val="24"/>
          </w:rPr>
          <w:t xml:space="preserve">m.donnikova@gmail.com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Маргарита Донникова, специалист по связям с общественностью комитета по сохранению 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 w:customStyle="1">
    <w:name w:val="styles_initialparagraph__wvap3"/>
    <w:basedOn w:val="618"/>
  </w:style>
  <w:style w:type="character" w:styleId="623" w:customStyle="1">
    <w:name w:val="_text_1f297_9"/>
    <w:basedOn w:val="618"/>
  </w:style>
  <w:style w:type="paragraph" w:styleId="624">
    <w:name w:val="List Paragraph"/>
    <w:basedOn w:val="617"/>
    <w:uiPriority w:val="34"/>
    <w:qFormat/>
    <w:pPr>
      <w:contextualSpacing/>
      <w:ind w:left="720"/>
      <w:spacing w:after="200" w:line="276" w:lineRule="auto"/>
    </w:pPr>
  </w:style>
  <w:style w:type="character" w:styleId="625">
    <w:name w:val="Strong"/>
    <w:basedOn w:val="618"/>
    <w:uiPriority w:val="22"/>
    <w:qFormat/>
    <w:rPr>
      <w:b/>
      <w:bCs/>
    </w:rPr>
  </w:style>
  <w:style w:type="character" w:styleId="626">
    <w:name w:val="Hyperlink"/>
    <w:basedOn w:val="618"/>
    <w:uiPriority w:val="99"/>
    <w:unhideWhenUsed/>
    <w:rPr>
      <w:color w:val="0000ff"/>
      <w:u w:val="single"/>
    </w:rPr>
  </w:style>
  <w:style w:type="character" w:styleId="627">
    <w:name w:val="Unresolved Mention"/>
    <w:basedOn w:val="618"/>
    <w:uiPriority w:val="99"/>
    <w:semiHidden/>
    <w:unhideWhenUsed/>
    <w:rPr>
      <w:color w:val="605e5c"/>
      <w:shd w:val="clear" w:color="auto" w:fill="e1dfdd"/>
    </w:rPr>
  </w:style>
  <w:style w:type="character" w:styleId="628">
    <w:name w:val="Emphasis"/>
    <w:basedOn w:val="618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enoblnight.ru" TargetMode="External"/><Relationship Id="rId9" Type="http://schemas.openxmlformats.org/officeDocument/2006/relationships/hyperlink" Target="mailto:m.donnikova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Донникова</dc:creator>
  <cp:keywords/>
  <dc:description/>
  <cp:lastModifiedBy>ae_zarubina</cp:lastModifiedBy>
  <cp:revision>9</cp:revision>
  <dcterms:created xsi:type="dcterms:W3CDTF">2026-05-13T07:40:00Z</dcterms:created>
  <dcterms:modified xsi:type="dcterms:W3CDTF">2026-05-13T11:45:08Z</dcterms:modified>
</cp:coreProperties>
</file>